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924BE" w:rsidRPr="004062E1" w:rsidTr="00C924BE">
        <w:tc>
          <w:tcPr>
            <w:tcW w:w="5955" w:type="dxa"/>
            <w:hideMark/>
          </w:tcPr>
          <w:p w:rsidR="00C924BE" w:rsidRPr="004062E1" w:rsidRDefault="00C924BE">
            <w:pPr>
              <w:spacing w:after="0" w:line="240" w:lineRule="auto"/>
              <w:jc w:val="center"/>
              <w:rPr>
                <w:rFonts w:ascii="Times New Roman" w:hAnsi="Times New Roman"/>
                <w:sz w:val="26"/>
                <w:szCs w:val="26"/>
              </w:rPr>
            </w:pPr>
            <w:r w:rsidRPr="004062E1">
              <w:rPr>
                <w:rFonts w:ascii="Times New Roman" w:hAnsi="Times New Roman"/>
                <w:sz w:val="26"/>
                <w:szCs w:val="26"/>
              </w:rPr>
              <w:t>ĐẢNG ỦY SỞ GIÁO DỤC VÀ ĐÀO TẠO TP.HCM</w:t>
            </w:r>
          </w:p>
          <w:p w:rsidR="00C924BE" w:rsidRPr="004062E1" w:rsidRDefault="00C924BE">
            <w:pPr>
              <w:spacing w:after="0" w:line="240" w:lineRule="auto"/>
              <w:jc w:val="center"/>
              <w:rPr>
                <w:rFonts w:ascii="Times New Roman" w:hAnsi="Times New Roman"/>
                <w:b/>
                <w:sz w:val="26"/>
                <w:szCs w:val="26"/>
              </w:rPr>
            </w:pPr>
            <w:r w:rsidRPr="004062E1">
              <w:rPr>
                <w:rFonts w:ascii="Times New Roman" w:hAnsi="Times New Roman"/>
                <w:b/>
                <w:sz w:val="26"/>
                <w:szCs w:val="26"/>
              </w:rPr>
              <w:t xml:space="preserve">ĐẢNG ỦY TRƯỜNG CAO ĐẲNG </w:t>
            </w:r>
          </w:p>
          <w:p w:rsidR="00C924BE" w:rsidRPr="004062E1" w:rsidRDefault="00C924BE">
            <w:pPr>
              <w:spacing w:after="0" w:line="240" w:lineRule="auto"/>
              <w:jc w:val="center"/>
              <w:rPr>
                <w:rFonts w:ascii="Times New Roman" w:hAnsi="Times New Roman"/>
                <w:b/>
                <w:sz w:val="26"/>
                <w:szCs w:val="26"/>
              </w:rPr>
            </w:pPr>
            <w:r w:rsidRPr="004062E1">
              <w:rPr>
                <w:rFonts w:ascii="Times New Roman" w:hAnsi="Times New Roman"/>
                <w:b/>
                <w:sz w:val="26"/>
                <w:szCs w:val="26"/>
              </w:rPr>
              <w:t>LÝ TỰ TRỌNG TP. HỒ CHÍ MINH</w:t>
            </w:r>
          </w:p>
          <w:p w:rsidR="00C924BE" w:rsidRPr="004062E1" w:rsidRDefault="00C924BE">
            <w:pPr>
              <w:spacing w:after="0" w:line="240" w:lineRule="auto"/>
              <w:jc w:val="center"/>
              <w:rPr>
                <w:rFonts w:ascii="Times New Roman" w:hAnsi="Times New Roman"/>
                <w:b/>
                <w:sz w:val="26"/>
                <w:szCs w:val="26"/>
              </w:rPr>
            </w:pPr>
            <w:r w:rsidRPr="004062E1">
              <w:rPr>
                <w:rFonts w:ascii="Times New Roman" w:hAnsi="Times New Roman"/>
                <w:b/>
                <w:sz w:val="26"/>
                <w:szCs w:val="26"/>
              </w:rPr>
              <w:t>*</w:t>
            </w:r>
          </w:p>
          <w:p w:rsidR="00C924BE" w:rsidRPr="004062E1" w:rsidRDefault="00C924BE">
            <w:pPr>
              <w:spacing w:after="0" w:line="240" w:lineRule="auto"/>
              <w:jc w:val="center"/>
              <w:rPr>
                <w:rFonts w:ascii="Times New Roman" w:hAnsi="Times New Roman"/>
                <w:sz w:val="26"/>
                <w:szCs w:val="26"/>
              </w:rPr>
            </w:pPr>
            <w:r w:rsidRPr="004062E1">
              <w:rPr>
                <w:rFonts w:ascii="Times New Roman" w:hAnsi="Times New Roman"/>
                <w:sz w:val="26"/>
                <w:szCs w:val="26"/>
              </w:rPr>
              <w:t>Số      - HD/ĐU</w:t>
            </w:r>
          </w:p>
        </w:tc>
        <w:tc>
          <w:tcPr>
            <w:tcW w:w="4885" w:type="dxa"/>
            <w:hideMark/>
          </w:tcPr>
          <w:p w:rsidR="00C924BE" w:rsidRPr="004062E1" w:rsidRDefault="00C924BE">
            <w:pPr>
              <w:spacing w:after="0" w:line="240" w:lineRule="auto"/>
              <w:jc w:val="center"/>
              <w:rPr>
                <w:rFonts w:ascii="Times New Roman" w:hAnsi="Times New Roman"/>
                <w:b/>
                <w:sz w:val="26"/>
                <w:szCs w:val="26"/>
              </w:rPr>
            </w:pPr>
            <w:r w:rsidRPr="004062E1">
              <w:rPr>
                <w:noProof/>
              </w:rPr>
              <mc:AlternateContent>
                <mc:Choice Requires="wps">
                  <w:drawing>
                    <wp:anchor distT="0" distB="0" distL="114300" distR="114300" simplePos="0" relativeHeight="251659264" behindDoc="0" locked="0" layoutInCell="1" allowOverlap="1" wp14:anchorId="7CEEBCA4" wp14:editId="6DC7E6F9">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4062E1">
              <w:rPr>
                <w:rFonts w:ascii="Times New Roman" w:hAnsi="Times New Roman"/>
                <w:b/>
                <w:sz w:val="26"/>
                <w:szCs w:val="26"/>
              </w:rPr>
              <w:t>ĐẢNG CỘNG SẢN VIỆT NAM</w:t>
            </w:r>
          </w:p>
          <w:p w:rsidR="00C924BE" w:rsidRPr="004062E1" w:rsidRDefault="00C924BE" w:rsidP="00DC6DB9">
            <w:pPr>
              <w:spacing w:after="0" w:line="240" w:lineRule="auto"/>
              <w:rPr>
                <w:rFonts w:ascii="Times New Roman" w:hAnsi="Times New Roman"/>
                <w:i/>
              </w:rPr>
            </w:pPr>
            <w:r w:rsidRPr="004062E1">
              <w:rPr>
                <w:rFonts w:ascii="Times New Roman" w:hAnsi="Times New Roman"/>
                <w:i/>
              </w:rPr>
              <w:t xml:space="preserve">  </w:t>
            </w:r>
            <w:r w:rsidR="00DC6DB9" w:rsidRPr="004062E1">
              <w:rPr>
                <w:rFonts w:ascii="Times New Roman" w:hAnsi="Times New Roman"/>
                <w:i/>
              </w:rPr>
              <w:t xml:space="preserve">      TP.Hồ Chí Minh, ngày  31  tháng</w:t>
            </w:r>
            <w:r w:rsidRPr="004062E1">
              <w:rPr>
                <w:rFonts w:ascii="Times New Roman" w:hAnsi="Times New Roman"/>
                <w:i/>
              </w:rPr>
              <w:t xml:space="preserve"> 10  năm 2017</w:t>
            </w:r>
          </w:p>
        </w:tc>
      </w:tr>
    </w:tbl>
    <w:p w:rsidR="00C924BE" w:rsidRPr="004062E1" w:rsidRDefault="00C924BE" w:rsidP="00C924BE">
      <w:pPr>
        <w:tabs>
          <w:tab w:val="left" w:pos="851"/>
        </w:tabs>
        <w:spacing w:after="0" w:line="240" w:lineRule="auto"/>
        <w:ind w:firstLine="567"/>
        <w:jc w:val="center"/>
        <w:rPr>
          <w:rFonts w:ascii="Times New Roman" w:hAnsi="Times New Roman"/>
          <w:b/>
          <w:sz w:val="28"/>
          <w:szCs w:val="28"/>
        </w:rPr>
      </w:pPr>
      <w:r w:rsidRPr="004062E1">
        <w:rPr>
          <w:rFonts w:ascii="Times New Roman" w:hAnsi="Times New Roman"/>
          <w:b/>
          <w:sz w:val="28"/>
          <w:szCs w:val="28"/>
        </w:rPr>
        <w:t>HƯỚNG DẪN</w:t>
      </w:r>
    </w:p>
    <w:p w:rsidR="00C924BE" w:rsidRPr="004062E1" w:rsidRDefault="00C924BE" w:rsidP="00C924BE">
      <w:pPr>
        <w:tabs>
          <w:tab w:val="left" w:pos="851"/>
        </w:tabs>
        <w:spacing w:after="0" w:line="240" w:lineRule="auto"/>
        <w:ind w:firstLine="567"/>
        <w:jc w:val="center"/>
        <w:rPr>
          <w:rFonts w:ascii="Times New Roman" w:hAnsi="Times New Roman"/>
          <w:b/>
          <w:sz w:val="28"/>
          <w:szCs w:val="28"/>
        </w:rPr>
      </w:pPr>
      <w:r w:rsidRPr="004062E1">
        <w:rPr>
          <w:rFonts w:ascii="Times New Roman" w:hAnsi="Times New Roman"/>
          <w:b/>
          <w:sz w:val="28"/>
          <w:szCs w:val="28"/>
        </w:rPr>
        <w:t>Về sinh hoạt chuyên đề tại chi bộ</w:t>
      </w:r>
    </w:p>
    <w:p w:rsidR="00C924BE" w:rsidRPr="004062E1" w:rsidRDefault="00C924BE" w:rsidP="00C924BE">
      <w:pPr>
        <w:tabs>
          <w:tab w:val="left" w:pos="851"/>
        </w:tabs>
        <w:spacing w:after="0" w:line="312" w:lineRule="auto"/>
        <w:ind w:firstLine="567"/>
        <w:jc w:val="both"/>
        <w:rPr>
          <w:rFonts w:ascii="Times New Roman" w:hAnsi="Times New Roman"/>
          <w:b/>
          <w:sz w:val="28"/>
          <w:szCs w:val="28"/>
        </w:rPr>
      </w:pP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Thực hiện Chỉ thị số 10-CT/TW ngày 30/3/2007 của Ban Bí thư về nâng cao chất lượng sinh hoạt chi bộ và Hướng dẫn số 09- HD/BTCTW ngày 02/3/2012 của Ban Tổ chức Trung ương về nội dung sinh hoạt chi bộ, Đảng ủy Trường Cao đẳng Lý Tự Trọng Tp. Hồ Chí Minh hướng dẫn một số nội dung sinh hoạt chuyên đề như sau:</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I.</w:t>
      </w:r>
      <w:r w:rsidRPr="004062E1">
        <w:rPr>
          <w:rFonts w:ascii="Times New Roman" w:hAnsi="Times New Roman"/>
          <w:sz w:val="28"/>
          <w:szCs w:val="28"/>
        </w:rPr>
        <w:tab/>
        <w:t>MỤC ĐÍCH, YÊU CẦU</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Thông qua sinh hoạt chuyên đề, giúp các đồng chí Đảng viên nâng cao ý thức trách nhiệm, tích cực học tập, tu dưỡng, rèn luyện, thực hiện tốt nhiệm vụ của người đảng viên do Điều lệ Đảng quy định và các nhiệm vụ được chi bộ phân công; nâng cao ý thức tổ chức, kỷ luật, tinh thần tự phê bình và phê bình; tăng cường đoàn kết, thống nhất và thương yêu đồng chí trong chi bộ; cấp ủy nắm chắc tình hình tư tưởng, phẩm chất đạo đức, lối sống của đảng viên; có biện pháp cụ thể để xây dựng đội ngũ đảng viên và xây dựng chi bộ trong sạch vững mạnh.</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Xác định tầm quan trọng của sinh hoạt chuyên đề trong hoạt động của chi bộ đối với việc nâng cao năng lực lãnh đạo, sức chiến đấu của tổ chức cơ sở đảng và chất lượng đội ngũ cán bộ, đảng viên; Các cấp ủy chi bộ và đảng viên nhận thức sâu sắc về vai trò, vị trí của mình trong việc thực hiện nhiệm vụ chính trị của chi bộ và của Nhà trường.</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Các chi bộ đảm bảo thực hiện sinh hoạt chuyên đề định kỳ theo quy định. Nội dung, hình thức sinh hoạt chuyên đề của chi bộ cần đổi mới phù hợp với tình hình thực tế, đảm bảo hiệu quả, thiết thực gắn với nhiệm vụ chuyên môn, nhiệm vụ chính trị của chi bộ, tránh hình thức.</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II.</w:t>
      </w:r>
      <w:r w:rsidRPr="004062E1">
        <w:rPr>
          <w:rFonts w:ascii="Times New Roman" w:hAnsi="Times New Roman"/>
          <w:sz w:val="28"/>
          <w:szCs w:val="28"/>
        </w:rPr>
        <w:tab/>
        <w:t>NỘI DUNG SINH HOẠT CHUYÊN ĐỀ</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Căn cứ Nghị quyết của Đảng bộ nhiệm kỳ 2015 - 2020 và Chương trình, Kế hoạch công tác Đảng hàng năm, Đảng ủy đề xuất một số nội dung sinh hoạt chuyên đề để các chi bộ nghiên cứu thực hiện như sau:</w:t>
      </w:r>
    </w:p>
    <w:p w:rsidR="00C924BE" w:rsidRPr="004062E1" w:rsidRDefault="00C924BE" w:rsidP="00C924BE">
      <w:pPr>
        <w:pStyle w:val="msolistparagraphcxspmiddlecxspmiddlecxspmiddlecxspmiddle"/>
        <w:spacing w:before="0" w:beforeAutospacing="0" w:after="0" w:afterAutospacing="0" w:line="264" w:lineRule="auto"/>
        <w:ind w:firstLine="567"/>
        <w:contextualSpacing/>
        <w:jc w:val="both"/>
        <w:rPr>
          <w:sz w:val="28"/>
          <w:szCs w:val="28"/>
        </w:rPr>
      </w:pPr>
      <w:r w:rsidRPr="004062E1">
        <w:rPr>
          <w:sz w:val="28"/>
          <w:szCs w:val="28"/>
        </w:rPr>
        <w:t xml:space="preserve">1. Nghiên cứu, thảo luận những nội dung và cách thức triển khai hiệu quả và thiết thực việc thực hiện Chỉ thị số 05-CT/TW ngày 15/5/2016 của Bộ Chính </w:t>
      </w:r>
      <w:r w:rsidRPr="004062E1">
        <w:rPr>
          <w:sz w:val="28"/>
          <w:szCs w:val="28"/>
        </w:rPr>
        <w:lastRenderedPageBreak/>
        <w:t xml:space="preserve">trị về đẩy mạnh học tập và làm theo tư tưởng, đạo đức, phong cách Hồ Chí Minh; </w:t>
      </w:r>
      <w:r w:rsidRPr="004062E1">
        <w:rPr>
          <w:sz w:val="28"/>
          <w:szCs w:val="28"/>
          <w:lang w:val="fr-FR"/>
        </w:rPr>
        <w:t xml:space="preserve">Nghị quyết Trung ương 4 khóa XII về </w:t>
      </w:r>
      <w:r w:rsidRPr="004062E1">
        <w:rPr>
          <w:sz w:val="28"/>
          <w:szCs w:val="28"/>
        </w:rPr>
        <w:t>“</w:t>
      </w:r>
      <w:r w:rsidRPr="004062E1">
        <w:rPr>
          <w:sz w:val="28"/>
          <w:szCs w:val="28"/>
          <w:lang w:val="fr-FR"/>
        </w:rPr>
        <w:t>tăng cường xây dựng, chỉnh đốn Đảng</w:t>
      </w:r>
      <w:r w:rsidRPr="004062E1">
        <w:rPr>
          <w:sz w:val="28"/>
          <w:szCs w:val="28"/>
        </w:rPr>
        <w:t>” trong Đảng bộ, chi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2.</w:t>
      </w:r>
      <w:r w:rsidRPr="004062E1">
        <w:rPr>
          <w:rFonts w:ascii="Times New Roman" w:hAnsi="Times New Roman"/>
          <w:sz w:val="28"/>
          <w:szCs w:val="28"/>
        </w:rPr>
        <w:tab/>
        <w:t>Vai trò lãnh đạo, nhiệm vụ của chi bộ trong việc thực hiện Nghị quyêt số 29-NQ/TW ngày 04/11/2013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 vai trò của chi bộ trong việc thực hiện Kế hoạch chiến lược và Chương trình hành động của Nhà trường, cụ thể như sau:</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Xây dựng chuẩn đầu ra cho các ngành đào tạo đáp ứng yêu cầu phát triển của Nhà trường.</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Hoàn thiện chương trình đào tạo theo chuẩn đầu ra.</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Đổi mới phương pháp giảng dạy, kiểm tra, đánh giá.</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Các giải pháp thực hiện tốt chức năng nhiệm vụ của các đơn vị do chi bộ phụ trách</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w:t>
      </w:r>
      <w:r w:rsidRPr="004062E1">
        <w:rPr>
          <w:rFonts w:ascii="Times New Roman" w:hAnsi="Times New Roman"/>
          <w:sz w:val="28"/>
          <w:szCs w:val="28"/>
        </w:rPr>
        <w:tab/>
        <w:t>Đổi mới phương thức quản lý hoạt động chuyên môn, nghiệp vụ tại các đơn vị.</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3.</w:t>
      </w:r>
      <w:r w:rsidRPr="004062E1">
        <w:rPr>
          <w:rFonts w:ascii="Times New Roman" w:hAnsi="Times New Roman"/>
          <w:sz w:val="28"/>
          <w:szCs w:val="28"/>
        </w:rPr>
        <w:tab/>
        <w:t>Việc thực hiện Đề án 02-ĐA/TƯ ngày 24/3/2014 của Ban Thường vụ Thành ủy Thành phố Hồ Chí Minh về “Phòng, chống những biểu hiện suy thoái về tư tưởng chính trị, “tự diễn biến”, “tự chuyển hóa” trong Đảng bộ thành phố và phản bác các quan điểm sai trái”.</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4.</w:t>
      </w:r>
      <w:r w:rsidRPr="004062E1">
        <w:rPr>
          <w:rFonts w:ascii="Times New Roman" w:hAnsi="Times New Roman"/>
          <w:sz w:val="28"/>
          <w:szCs w:val="28"/>
        </w:rPr>
        <w:tab/>
        <w:t>Tìm hiểu, tuyên truyền các vấn đề về biển đảo, biên giới, thông tin thời sự trong và ngoài nước.</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5.</w:t>
      </w:r>
      <w:r w:rsidRPr="004062E1">
        <w:rPr>
          <w:rFonts w:ascii="Times New Roman" w:hAnsi="Times New Roman"/>
          <w:sz w:val="28"/>
          <w:szCs w:val="28"/>
        </w:rPr>
        <w:tab/>
        <w:t xml:space="preserve">Giải pháp xây dựng chi bộ trong sạch vững mạnh: </w:t>
      </w:r>
      <w:r w:rsidR="007A4E43" w:rsidRPr="004062E1">
        <w:rPr>
          <w:rFonts w:ascii="Times New Roman" w:hAnsi="Times New Roman"/>
          <w:sz w:val="28"/>
          <w:szCs w:val="28"/>
        </w:rPr>
        <w:t>C</w:t>
      </w:r>
      <w:r w:rsidRPr="004062E1">
        <w:rPr>
          <w:rFonts w:ascii="Times New Roman" w:hAnsi="Times New Roman"/>
          <w:sz w:val="28"/>
          <w:szCs w:val="28"/>
        </w:rPr>
        <w:t>ông tác quản lý và phân công công tác cho đảng viên; công tác đào tạo, bồi dưỡng quy hoạch cán bộ và tạo nguồn phát triển đảng viên trong giảng viên, sinh viên, nhân viên; giải pháp tổ chức hiệu quả các hoạt động đoàn thể; các biện pháp nắm bắt tình hình diễn biến tư tưởng trong cán bộ, viên chức, học sinh, sinh viên thuộc phạm vi lãnh đạo của chi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6.</w:t>
      </w:r>
      <w:r w:rsidRPr="004062E1">
        <w:rPr>
          <w:rFonts w:ascii="Times New Roman" w:hAnsi="Times New Roman"/>
          <w:sz w:val="28"/>
          <w:szCs w:val="28"/>
        </w:rPr>
        <w:tab/>
        <w:t>Các giải pháp, biện pháp nâng cao chất lượng thực hiện các nhiệm vụ chuyên môn; vấn đề kỷ luật lao động, tinh giản và tiết kiệm biên chế, bồi dưỡng đội ngũ; thực hiện “Luật thực hành tiết kiệm, chống lãng phí” và “Luật phòng, chống tham nhũng” nhằm góp phần nâng cao hiệu quả sử dụng tài chính và cơ sở vật chất của nhà trường.</w:t>
      </w:r>
    </w:p>
    <w:p w:rsidR="001A2359" w:rsidRPr="004062E1" w:rsidRDefault="001A2359"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lastRenderedPageBreak/>
        <w:t>7. Các giải pháp, biện pháp giáo dục đạo đức lối sống, kỹ năng sống, kỹ năng mềm</w:t>
      </w:r>
      <w:r w:rsidR="006A5B61" w:rsidRPr="004062E1">
        <w:rPr>
          <w:rFonts w:ascii="Times New Roman" w:hAnsi="Times New Roman"/>
          <w:sz w:val="28"/>
          <w:szCs w:val="28"/>
        </w:rPr>
        <w:t>, lý tưởng, trách nhiệm hoài b</w:t>
      </w:r>
      <w:r w:rsidR="00F658D4" w:rsidRPr="004062E1">
        <w:rPr>
          <w:rFonts w:ascii="Times New Roman" w:hAnsi="Times New Roman"/>
          <w:sz w:val="28"/>
          <w:szCs w:val="28"/>
        </w:rPr>
        <w:t>ã</w:t>
      </w:r>
      <w:r w:rsidR="006A5B61" w:rsidRPr="004062E1">
        <w:rPr>
          <w:rFonts w:ascii="Times New Roman" w:hAnsi="Times New Roman"/>
          <w:sz w:val="28"/>
          <w:szCs w:val="28"/>
        </w:rPr>
        <w:t xml:space="preserve">o của </w:t>
      </w:r>
      <w:r w:rsidR="00DC6DB9" w:rsidRPr="004062E1">
        <w:rPr>
          <w:rFonts w:ascii="Times New Roman" w:hAnsi="Times New Roman"/>
          <w:sz w:val="28"/>
          <w:szCs w:val="28"/>
        </w:rPr>
        <w:t xml:space="preserve">học sinh, sinh viên </w:t>
      </w:r>
      <w:r w:rsidR="006A5B61" w:rsidRPr="004062E1">
        <w:rPr>
          <w:rFonts w:ascii="Times New Roman" w:hAnsi="Times New Roman"/>
          <w:sz w:val="28"/>
          <w:szCs w:val="28"/>
        </w:rPr>
        <w:t xml:space="preserve">trong giai đoạn đẩy mạnh </w:t>
      </w:r>
      <w:r w:rsidR="00DC6DB9" w:rsidRPr="004062E1">
        <w:rPr>
          <w:rFonts w:ascii="Times New Roman" w:hAnsi="Times New Roman"/>
          <w:sz w:val="28"/>
          <w:szCs w:val="28"/>
        </w:rPr>
        <w:t>công nghiệp hóa, hiện đại hóa</w:t>
      </w:r>
      <w:r w:rsidR="006A5B61" w:rsidRPr="004062E1">
        <w:rPr>
          <w:rFonts w:ascii="Times New Roman" w:hAnsi="Times New Roman"/>
          <w:sz w:val="28"/>
          <w:szCs w:val="28"/>
        </w:rPr>
        <w:t xml:space="preserve"> đất nước và hội nhập quốc tế.</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Ngoài ra, các chi bộ sử dụng các tài liệu do Đảng ủy cung cấp: Tạp chí Xây dựng Đảng, sổ tay Xây dựng Đảng, Thông tin tuyên truyền, Nghị quyết công tác hàng tháng của Đảng ủy...để chuẩn bị tốt các nội dung sinh hoạt chuyên đề cũng như sinh hoạt chi bộ thường kỳ.</w:t>
      </w:r>
    </w:p>
    <w:p w:rsidR="00C924BE" w:rsidRPr="004062E1" w:rsidRDefault="00C924BE" w:rsidP="00C924BE">
      <w:pPr>
        <w:tabs>
          <w:tab w:val="left" w:pos="993"/>
        </w:tabs>
        <w:spacing w:after="0" w:line="312" w:lineRule="auto"/>
        <w:ind w:firstLine="567"/>
        <w:jc w:val="both"/>
        <w:rPr>
          <w:rFonts w:ascii="Times New Roman" w:hAnsi="Times New Roman"/>
          <w:sz w:val="28"/>
          <w:szCs w:val="28"/>
        </w:rPr>
      </w:pPr>
      <w:r w:rsidRPr="004062E1">
        <w:rPr>
          <w:rFonts w:ascii="Times New Roman" w:hAnsi="Times New Roman"/>
          <w:sz w:val="28"/>
          <w:szCs w:val="28"/>
        </w:rPr>
        <w:t>III.</w:t>
      </w:r>
      <w:r w:rsidRPr="004062E1">
        <w:rPr>
          <w:rFonts w:ascii="Times New Roman" w:hAnsi="Times New Roman"/>
          <w:sz w:val="28"/>
          <w:szCs w:val="28"/>
        </w:rPr>
        <w:tab/>
        <w:t>HÌNH THỨC TỔ CHỨC</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1.</w:t>
      </w:r>
      <w:r w:rsidRPr="004062E1">
        <w:rPr>
          <w:rFonts w:ascii="Times New Roman" w:hAnsi="Times New Roman"/>
          <w:sz w:val="28"/>
          <w:szCs w:val="28"/>
        </w:rPr>
        <w:tab/>
        <w:t>Chi bộ xây dựng kế hoạch tổ chức sinh hoạt chuyên đề: Mỗi quý ít nhất một lần, chi bộ cần phải tổ chức sinh hoạt chuyên đề và lựa chọn nội dung cần thiết, thiết thực, phù hợp với tình hình, đặc điểm của chi bộ làm chủ đề sinh hoạt. Việc chọn chuyên đề để sinh hoạt cần phải được thảo luận và thông qua trong chi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2.</w:t>
      </w:r>
      <w:r w:rsidRPr="004062E1">
        <w:rPr>
          <w:rFonts w:ascii="Times New Roman" w:hAnsi="Times New Roman"/>
          <w:sz w:val="28"/>
          <w:szCs w:val="28"/>
        </w:rPr>
        <w:tab/>
        <w:t>Chuẩn bị nội dung sinh hoạt chuyên đề: Bí thư chi bộ cùng chi ủy chuẩn bị hoặc phân công những đảng viên có khả năng, trình độ nghiên cứu đề xuất nội dung và đề cương. Chi bộ thảo luận, họp bàn thống nhất nội dung cụ thể và thông qua đề cương. Các đồng chí được phân công chuẩn bị nội dung chuyên đề cần nghiên cứu kỹ đề cương, sưu tầm, thu thập số liệu, tài liệu có liên quan để viết tham luận, chuẩn bị thảo luận trong buổi sinh hoạt chuyên đề của chi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3.</w:t>
      </w:r>
      <w:r w:rsidRPr="004062E1">
        <w:rPr>
          <w:rFonts w:ascii="Times New Roman" w:hAnsi="Times New Roman"/>
          <w:sz w:val="28"/>
          <w:szCs w:val="28"/>
        </w:rPr>
        <w:tab/>
        <w:t xml:space="preserve">Tổ chức sinh hoạt chuyên đề: Đồng chí Bí thư thông báo nội dung chuyên đề, thời gian sinh hoạt và gửi bản dự thảo nội dung sinh hoạt chuyên đề cho đảng viên để nghiên cứu trước và chủ động chuẩn bị tham gia đóng góp ý kiến trong cuộc họp. Trong buổi sinh hoạt chuyên đề, người được phân công chuẩn bị nội dung trình bày tham luận trước chi bộ, sau đó, đồng chí chủ trì điều hành thảo luận; các đảng viên trong chi bộ cùng tham gia góp ý, xây dựng, đề xuất giải pháp và kết luận buổi sinh hoạt. </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4.</w:t>
      </w:r>
      <w:r w:rsidRPr="004062E1">
        <w:rPr>
          <w:rFonts w:ascii="Times New Roman" w:hAnsi="Times New Roman"/>
          <w:sz w:val="28"/>
          <w:szCs w:val="28"/>
        </w:rPr>
        <w:tab/>
        <w:t xml:space="preserve">Sau buổi sinh hoạt chuyên đề, cấp ủy chi bộ và người được phân công chuẩn bị cần nghiên cứu, tiếp thu ý kiến góp ý của các đảng viên, hoàn chỉnh chuyên đề. </w:t>
      </w:r>
      <w:r w:rsidR="00F658D4" w:rsidRPr="004062E1">
        <w:rPr>
          <w:rFonts w:ascii="Times New Roman" w:hAnsi="Times New Roman"/>
          <w:sz w:val="28"/>
          <w:szCs w:val="28"/>
        </w:rPr>
        <w:t>Cuối buổi họp chuyên đề</w:t>
      </w:r>
      <w:r w:rsidRPr="004062E1">
        <w:rPr>
          <w:rFonts w:ascii="Times New Roman" w:hAnsi="Times New Roman"/>
          <w:sz w:val="28"/>
          <w:szCs w:val="28"/>
        </w:rPr>
        <w:t>, chi bộ thảo luận, rút kinh nghiệm, nêu những ưu điểm, hạn chế, nguyên nhân của hạn chế trong công tác chuẩn bị và điều hành sinh hoạt chuyên đề, để kỳ sinh hoạt chuyên đề quý sau đạt kết quả tốt hơn. Đồng thời, từ những vấn đề chi bộ đã thống nhất trong kết luận sinh hoạt chuyên đề, đưa vào nghị quyết của chi bộ để tập trung lãnh đạo, chỉ đạo thực hiện.</w:t>
      </w:r>
      <w:r w:rsidR="006A5B61" w:rsidRPr="004062E1">
        <w:rPr>
          <w:rFonts w:ascii="Times New Roman" w:hAnsi="Times New Roman"/>
          <w:sz w:val="28"/>
          <w:szCs w:val="28"/>
        </w:rPr>
        <w:t xml:space="preserve"> </w:t>
      </w:r>
    </w:p>
    <w:p w:rsidR="00857333" w:rsidRPr="004062E1" w:rsidRDefault="00857333" w:rsidP="00C924BE">
      <w:pPr>
        <w:tabs>
          <w:tab w:val="left" w:pos="851"/>
        </w:tabs>
        <w:spacing w:after="0" w:line="312" w:lineRule="auto"/>
        <w:ind w:firstLine="567"/>
        <w:jc w:val="both"/>
        <w:rPr>
          <w:rFonts w:ascii="Times New Roman" w:hAnsi="Times New Roman"/>
          <w:sz w:val="28"/>
          <w:szCs w:val="28"/>
        </w:rPr>
      </w:pPr>
    </w:p>
    <w:p w:rsidR="00C924BE" w:rsidRPr="004062E1" w:rsidRDefault="00C924BE" w:rsidP="00C924BE">
      <w:pPr>
        <w:tabs>
          <w:tab w:val="left" w:pos="993"/>
        </w:tabs>
        <w:spacing w:after="0" w:line="312" w:lineRule="auto"/>
        <w:ind w:firstLine="567"/>
        <w:jc w:val="both"/>
        <w:rPr>
          <w:rFonts w:ascii="Times New Roman" w:hAnsi="Times New Roman"/>
          <w:sz w:val="28"/>
          <w:szCs w:val="28"/>
        </w:rPr>
      </w:pPr>
      <w:r w:rsidRPr="004062E1">
        <w:rPr>
          <w:rFonts w:ascii="Times New Roman" w:hAnsi="Times New Roman"/>
          <w:sz w:val="28"/>
          <w:szCs w:val="28"/>
        </w:rPr>
        <w:t>IV.</w:t>
      </w:r>
      <w:r w:rsidRPr="004062E1">
        <w:rPr>
          <w:rFonts w:ascii="Times New Roman" w:hAnsi="Times New Roman"/>
          <w:sz w:val="28"/>
          <w:szCs w:val="28"/>
        </w:rPr>
        <w:tab/>
        <w:t>TỔ CHỨC THỰC HIỆN</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1.</w:t>
      </w:r>
      <w:r w:rsidRPr="004062E1">
        <w:rPr>
          <w:rFonts w:ascii="Times New Roman" w:hAnsi="Times New Roman"/>
          <w:sz w:val="28"/>
          <w:szCs w:val="28"/>
        </w:rPr>
        <w:tab/>
        <w:t>Hàng quý, Đảng ủy giới thiệu một số nội dung chuyên đề để các chi bộ tham khảo.</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2.</w:t>
      </w:r>
      <w:r w:rsidRPr="004062E1">
        <w:rPr>
          <w:rFonts w:ascii="Times New Roman" w:hAnsi="Times New Roman"/>
          <w:sz w:val="28"/>
          <w:szCs w:val="28"/>
        </w:rPr>
        <w:tab/>
        <w:t>Đảng ủy triển khai thực hiện Hướng dẫn này, đồng thời phân công các đồng chí Đảng ủy viên có trách nhiệm đôn đốc, kiểm tra và cùng tham dự sinh hoạt chuyên đề với chi bộ đã được phân công phụ trách.</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3.</w:t>
      </w:r>
      <w:r w:rsidRPr="004062E1">
        <w:rPr>
          <w:rFonts w:ascii="Times New Roman" w:hAnsi="Times New Roman"/>
          <w:sz w:val="28"/>
          <w:szCs w:val="28"/>
        </w:rPr>
        <w:tab/>
        <w:t>Cấp ủy chi bộ phổ biến nội dung Hướng dẫn này để thảo luận và xây dựng kế hoạch sinh hoạt chuyên đề tại chi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4.</w:t>
      </w:r>
      <w:r w:rsidRPr="004062E1">
        <w:rPr>
          <w:rFonts w:ascii="Times New Roman" w:hAnsi="Times New Roman"/>
          <w:sz w:val="28"/>
          <w:szCs w:val="28"/>
        </w:rPr>
        <w:tab/>
        <w:t>Cuối quý, các chi bộ báo cáo kết quả sinh hoạt chuyên đề về bộ phận Đảng vụ để tổng hợp, báo cáo Ban Chấp hành Đảng bộ.</w:t>
      </w:r>
    </w:p>
    <w:p w:rsidR="00C924BE" w:rsidRPr="004062E1" w:rsidRDefault="00C924BE" w:rsidP="00C924BE">
      <w:pPr>
        <w:tabs>
          <w:tab w:val="left" w:pos="851"/>
        </w:tabs>
        <w:spacing w:after="0" w:line="312" w:lineRule="auto"/>
        <w:ind w:firstLine="567"/>
        <w:jc w:val="both"/>
        <w:rPr>
          <w:rFonts w:ascii="Times New Roman" w:hAnsi="Times New Roman"/>
          <w:sz w:val="28"/>
          <w:szCs w:val="28"/>
        </w:rPr>
      </w:pPr>
      <w:r w:rsidRPr="004062E1">
        <w:rPr>
          <w:rFonts w:ascii="Times New Roman" w:hAnsi="Times New Roman"/>
          <w:sz w:val="28"/>
          <w:szCs w:val="28"/>
        </w:rPr>
        <w:t>Trong quá trình thực hiện nếu gặp khó khăn, vướng mắc, đề nghị chi bộ phản ánh với đồng chí đảng ủy viên phụ trách chi bộ hoặc bộ phận Đảng vụ.</w:t>
      </w:r>
    </w:p>
    <w:p w:rsidR="00C924BE" w:rsidRPr="004062E1" w:rsidRDefault="00C924BE" w:rsidP="00C924BE">
      <w:pPr>
        <w:spacing w:after="0" w:line="312" w:lineRule="auto"/>
        <w:ind w:firstLine="567"/>
        <w:rPr>
          <w:sz w:val="28"/>
          <w:szCs w:val="28"/>
        </w:rPr>
      </w:pPr>
    </w:p>
    <w:p w:rsidR="00C924BE" w:rsidRPr="004062E1" w:rsidRDefault="00C924BE" w:rsidP="00DC6DB9">
      <w:pPr>
        <w:tabs>
          <w:tab w:val="center" w:pos="6804"/>
        </w:tabs>
        <w:spacing w:after="0" w:line="240" w:lineRule="auto"/>
        <w:rPr>
          <w:rFonts w:ascii="Times New Roman" w:hAnsi="Times New Roman"/>
          <w:b/>
          <w:sz w:val="28"/>
          <w:szCs w:val="28"/>
        </w:rPr>
      </w:pPr>
      <w:r w:rsidRPr="004062E1">
        <w:rPr>
          <w:rFonts w:ascii="Times New Roman" w:hAnsi="Times New Roman"/>
          <w:sz w:val="28"/>
          <w:szCs w:val="28"/>
        </w:rPr>
        <w:tab/>
      </w:r>
      <w:r w:rsidRPr="004062E1">
        <w:rPr>
          <w:rFonts w:ascii="Times New Roman" w:hAnsi="Times New Roman"/>
          <w:b/>
          <w:sz w:val="28"/>
          <w:szCs w:val="28"/>
        </w:rPr>
        <w:t xml:space="preserve">T/M BAN CHẤP HÀNH </w:t>
      </w:r>
    </w:p>
    <w:p w:rsidR="00C924BE" w:rsidRPr="004062E1" w:rsidRDefault="00C924BE" w:rsidP="00DC6DB9">
      <w:pPr>
        <w:tabs>
          <w:tab w:val="center" w:pos="6804"/>
        </w:tabs>
        <w:spacing w:after="0" w:line="240" w:lineRule="auto"/>
        <w:rPr>
          <w:rFonts w:ascii="Times New Roman" w:hAnsi="Times New Roman"/>
          <w:sz w:val="28"/>
          <w:szCs w:val="28"/>
        </w:rPr>
      </w:pPr>
      <w:r w:rsidRPr="004062E1">
        <w:rPr>
          <w:rFonts w:ascii="Times New Roman" w:hAnsi="Times New Roman"/>
          <w:sz w:val="24"/>
          <w:szCs w:val="24"/>
        </w:rPr>
        <w:t>Nơi nhận:</w:t>
      </w:r>
      <w:r w:rsidRPr="004062E1">
        <w:rPr>
          <w:rFonts w:ascii="Times New Roman" w:hAnsi="Times New Roman"/>
          <w:sz w:val="28"/>
          <w:szCs w:val="28"/>
        </w:rPr>
        <w:t xml:space="preserve"> </w:t>
      </w:r>
      <w:r w:rsidRPr="004062E1">
        <w:rPr>
          <w:rFonts w:ascii="Times New Roman" w:hAnsi="Times New Roman"/>
          <w:sz w:val="28"/>
          <w:szCs w:val="28"/>
        </w:rPr>
        <w:tab/>
        <w:t>BÍ THƯ</w:t>
      </w:r>
    </w:p>
    <w:p w:rsidR="00C924BE" w:rsidRPr="004062E1" w:rsidRDefault="00C924BE" w:rsidP="00C924BE">
      <w:pPr>
        <w:tabs>
          <w:tab w:val="center" w:pos="6804"/>
        </w:tabs>
        <w:spacing w:after="0" w:line="240" w:lineRule="auto"/>
        <w:rPr>
          <w:rFonts w:ascii="Times New Roman" w:hAnsi="Times New Roman"/>
        </w:rPr>
      </w:pPr>
      <w:r w:rsidRPr="004062E1">
        <w:rPr>
          <w:rFonts w:ascii="Times New Roman" w:hAnsi="Times New Roman"/>
        </w:rPr>
        <w:t>- Đảng ủy Sở GD-ĐT (để báo cáo);</w:t>
      </w:r>
    </w:p>
    <w:p w:rsidR="00C924BE" w:rsidRPr="004062E1" w:rsidRDefault="00C924BE" w:rsidP="00C924BE">
      <w:pPr>
        <w:tabs>
          <w:tab w:val="center" w:pos="6804"/>
        </w:tabs>
        <w:spacing w:after="0" w:line="240" w:lineRule="auto"/>
        <w:rPr>
          <w:rFonts w:ascii="Times New Roman" w:hAnsi="Times New Roman"/>
        </w:rPr>
      </w:pPr>
      <w:r w:rsidRPr="004062E1">
        <w:rPr>
          <w:rFonts w:ascii="Times New Roman" w:hAnsi="Times New Roman"/>
        </w:rPr>
        <w:t>- Đảng ủy trường;</w:t>
      </w:r>
    </w:p>
    <w:p w:rsidR="00C924BE" w:rsidRPr="004062E1" w:rsidRDefault="00C924BE" w:rsidP="00C924BE">
      <w:pPr>
        <w:tabs>
          <w:tab w:val="center" w:pos="6804"/>
        </w:tabs>
        <w:spacing w:after="0" w:line="240" w:lineRule="auto"/>
        <w:rPr>
          <w:rFonts w:ascii="Times New Roman" w:hAnsi="Times New Roman"/>
        </w:rPr>
      </w:pPr>
      <w:r w:rsidRPr="004062E1">
        <w:rPr>
          <w:rFonts w:ascii="Times New Roman" w:hAnsi="Times New Roman"/>
        </w:rPr>
        <w:t>- Lưu Đảng vụ.</w:t>
      </w:r>
    </w:p>
    <w:p w:rsidR="00C924BE" w:rsidRPr="004062E1" w:rsidRDefault="00C924BE" w:rsidP="00C924BE">
      <w:pPr>
        <w:tabs>
          <w:tab w:val="center" w:pos="6804"/>
        </w:tabs>
        <w:spacing w:after="0" w:line="240" w:lineRule="auto"/>
        <w:rPr>
          <w:rFonts w:ascii="Times New Roman" w:hAnsi="Times New Roman"/>
          <w:sz w:val="28"/>
          <w:szCs w:val="28"/>
        </w:rPr>
      </w:pPr>
    </w:p>
    <w:p w:rsidR="007A4E43" w:rsidRPr="004062E1" w:rsidRDefault="007A4E43" w:rsidP="00DC6DB9">
      <w:pPr>
        <w:tabs>
          <w:tab w:val="center" w:pos="6804"/>
        </w:tabs>
        <w:spacing w:after="0" w:line="240" w:lineRule="auto"/>
        <w:rPr>
          <w:rFonts w:ascii="Times New Roman" w:hAnsi="Times New Roman"/>
          <w:b/>
          <w:sz w:val="28"/>
          <w:szCs w:val="28"/>
        </w:rPr>
      </w:pPr>
    </w:p>
    <w:p w:rsidR="00C924BE" w:rsidRDefault="00DC6DB9" w:rsidP="00DC6DB9">
      <w:pPr>
        <w:tabs>
          <w:tab w:val="center" w:pos="6804"/>
        </w:tabs>
        <w:spacing w:after="0" w:line="240" w:lineRule="auto"/>
        <w:rPr>
          <w:rFonts w:ascii="Times New Roman" w:hAnsi="Times New Roman"/>
          <w:b/>
          <w:sz w:val="28"/>
          <w:szCs w:val="28"/>
        </w:rPr>
      </w:pPr>
      <w:r w:rsidRPr="004062E1">
        <w:rPr>
          <w:rFonts w:ascii="Times New Roman" w:hAnsi="Times New Roman"/>
          <w:b/>
          <w:sz w:val="28"/>
          <w:szCs w:val="28"/>
        </w:rPr>
        <w:tab/>
      </w:r>
      <w:r w:rsidR="00C924BE" w:rsidRPr="004062E1">
        <w:rPr>
          <w:rFonts w:ascii="Times New Roman" w:hAnsi="Times New Roman"/>
          <w:b/>
          <w:sz w:val="28"/>
          <w:szCs w:val="28"/>
        </w:rPr>
        <w:t>Phạm Hữu Lộc</w:t>
      </w:r>
      <w:bookmarkStart w:id="0" w:name="_GoBack"/>
      <w:bookmarkEnd w:id="0"/>
    </w:p>
    <w:p w:rsidR="004A16F2" w:rsidRDefault="004A16F2"/>
    <w:sectPr w:rsidR="004A16F2" w:rsidSect="007A4E43">
      <w:footerReference w:type="default" r:id="rId7"/>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D02" w:rsidRDefault="00C66D02" w:rsidP="007A4E43">
      <w:pPr>
        <w:spacing w:after="0" w:line="240" w:lineRule="auto"/>
      </w:pPr>
      <w:r>
        <w:separator/>
      </w:r>
    </w:p>
  </w:endnote>
  <w:endnote w:type="continuationSeparator" w:id="0">
    <w:p w:rsidR="00C66D02" w:rsidRDefault="00C66D02" w:rsidP="007A4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661880"/>
      <w:docPartObj>
        <w:docPartGallery w:val="Page Numbers (Bottom of Page)"/>
        <w:docPartUnique/>
      </w:docPartObj>
    </w:sdtPr>
    <w:sdtEndPr>
      <w:rPr>
        <w:noProof/>
      </w:rPr>
    </w:sdtEndPr>
    <w:sdtContent>
      <w:p w:rsidR="007A4E43" w:rsidRDefault="007A4E43">
        <w:pPr>
          <w:pStyle w:val="Footer"/>
          <w:jc w:val="right"/>
        </w:pPr>
        <w:r>
          <w:fldChar w:fldCharType="begin"/>
        </w:r>
        <w:r>
          <w:instrText xml:space="preserve"> PAGE   \* MERGEFORMAT </w:instrText>
        </w:r>
        <w:r>
          <w:fldChar w:fldCharType="separate"/>
        </w:r>
        <w:r w:rsidR="002D594F">
          <w:rPr>
            <w:noProof/>
          </w:rPr>
          <w:t>4</w:t>
        </w:r>
        <w:r>
          <w:rPr>
            <w:noProof/>
          </w:rPr>
          <w:fldChar w:fldCharType="end"/>
        </w:r>
      </w:p>
    </w:sdtContent>
  </w:sdt>
  <w:p w:rsidR="007A4E43" w:rsidRDefault="007A4E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D02" w:rsidRDefault="00C66D02" w:rsidP="007A4E43">
      <w:pPr>
        <w:spacing w:after="0" w:line="240" w:lineRule="auto"/>
      </w:pPr>
      <w:r>
        <w:separator/>
      </w:r>
    </w:p>
  </w:footnote>
  <w:footnote w:type="continuationSeparator" w:id="0">
    <w:p w:rsidR="00C66D02" w:rsidRDefault="00C66D02" w:rsidP="007A4E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BE"/>
    <w:rsid w:val="00091514"/>
    <w:rsid w:val="001A2359"/>
    <w:rsid w:val="002D594F"/>
    <w:rsid w:val="004062E1"/>
    <w:rsid w:val="004A16F2"/>
    <w:rsid w:val="006A5B61"/>
    <w:rsid w:val="007A4E43"/>
    <w:rsid w:val="007A7C95"/>
    <w:rsid w:val="007D7EBE"/>
    <w:rsid w:val="007F1ED6"/>
    <w:rsid w:val="00857333"/>
    <w:rsid w:val="00C66D02"/>
    <w:rsid w:val="00C924BE"/>
    <w:rsid w:val="00CF2486"/>
    <w:rsid w:val="00DC6DB9"/>
    <w:rsid w:val="00DD79AC"/>
    <w:rsid w:val="00F658D4"/>
    <w:rsid w:val="00FA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B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cxspmiddlecxspmiddlecxspmiddle">
    <w:name w:val="msolistparagraphcxspmiddlecxspmiddlecxspmiddlecxspmiddle"/>
    <w:basedOn w:val="Normal"/>
    <w:rsid w:val="00C924BE"/>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7A4E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E43"/>
    <w:rPr>
      <w:rFonts w:ascii="Calibri" w:eastAsia="Calibri" w:hAnsi="Calibri" w:cs="Times New Roman"/>
      <w:sz w:val="22"/>
      <w:szCs w:val="22"/>
    </w:rPr>
  </w:style>
  <w:style w:type="paragraph" w:styleId="Footer">
    <w:name w:val="footer"/>
    <w:basedOn w:val="Normal"/>
    <w:link w:val="FooterChar"/>
    <w:uiPriority w:val="99"/>
    <w:unhideWhenUsed/>
    <w:rsid w:val="007A4E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E43"/>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BE"/>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cxspmiddlecxspmiddlecxspmiddle">
    <w:name w:val="msolistparagraphcxspmiddlecxspmiddlecxspmiddlecxspmiddle"/>
    <w:basedOn w:val="Normal"/>
    <w:rsid w:val="00C924BE"/>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7A4E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E43"/>
    <w:rPr>
      <w:rFonts w:ascii="Calibri" w:eastAsia="Calibri" w:hAnsi="Calibri" w:cs="Times New Roman"/>
      <w:sz w:val="22"/>
      <w:szCs w:val="22"/>
    </w:rPr>
  </w:style>
  <w:style w:type="paragraph" w:styleId="Footer">
    <w:name w:val="footer"/>
    <w:basedOn w:val="Normal"/>
    <w:link w:val="FooterChar"/>
    <w:uiPriority w:val="99"/>
    <w:unhideWhenUsed/>
    <w:rsid w:val="007A4E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E43"/>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8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2017-11-01T08:30:00Z</dcterms:created>
  <dcterms:modified xsi:type="dcterms:W3CDTF">2017-11-01T08:30:00Z</dcterms:modified>
</cp:coreProperties>
</file>